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A5459" w14:textId="2CADC78B" w:rsidR="001562BB" w:rsidRPr="000160B3" w:rsidRDefault="001562BB" w:rsidP="001562BB">
      <w:pPr>
        <w:adjustRightInd w:val="0"/>
        <w:rPr>
          <w:rFonts w:ascii="HG明朝E" w:eastAsia="HG明朝E" w:hAnsi="HG明朝E" w:cs="TT6134941CtCID-WinCharSetFFFF-H"/>
          <w:bCs/>
          <w:color w:val="000000" w:themeColor="text1"/>
          <w:spacing w:val="-6"/>
          <w:kern w:val="0"/>
          <w:sz w:val="24"/>
          <w:szCs w:val="24"/>
        </w:rPr>
      </w:pPr>
      <w:r w:rsidRPr="000160B3">
        <w:rPr>
          <w:rFonts w:ascii="HG明朝E" w:eastAsia="HG明朝E" w:hAnsi="HG明朝E" w:cs="TT6134941CtCID-WinCharSetFFFF-H" w:hint="eastAsia"/>
          <w:bCs/>
          <w:color w:val="000000" w:themeColor="text1"/>
          <w:spacing w:val="-6"/>
          <w:kern w:val="0"/>
          <w:sz w:val="24"/>
          <w:szCs w:val="24"/>
        </w:rPr>
        <w:t>第</w:t>
      </w:r>
      <w:r w:rsidR="00287FBE" w:rsidRPr="000160B3">
        <w:rPr>
          <w:rFonts w:ascii="HG明朝E" w:eastAsia="HG明朝E" w:hAnsi="HG明朝E" w:cs="TT6134941CtCID-WinCharSetFFFF-H" w:hint="eastAsia"/>
          <w:bCs/>
          <w:color w:val="000000" w:themeColor="text1"/>
          <w:spacing w:val="-6"/>
          <w:kern w:val="0"/>
          <w:sz w:val="24"/>
          <w:szCs w:val="24"/>
        </w:rPr>
        <w:t>16</w:t>
      </w:r>
      <w:r w:rsidRPr="000160B3">
        <w:rPr>
          <w:rFonts w:ascii="HG明朝E" w:eastAsia="HG明朝E" w:hAnsi="HG明朝E" w:cs="TT6134941CtCID-WinCharSetFFFF-H" w:hint="eastAsia"/>
          <w:bCs/>
          <w:color w:val="000000" w:themeColor="text1"/>
          <w:spacing w:val="-6"/>
          <w:kern w:val="0"/>
          <w:sz w:val="24"/>
          <w:szCs w:val="24"/>
        </w:rPr>
        <w:t>号様式（第</w:t>
      </w:r>
      <w:r w:rsidR="008B2E8C" w:rsidRPr="000160B3">
        <w:rPr>
          <w:rFonts w:ascii="HG明朝E" w:eastAsia="HG明朝E" w:hAnsi="HG明朝E" w:cs="TT6134941CtCID-WinCharSetFFFF-H" w:hint="eastAsia"/>
          <w:bCs/>
          <w:color w:val="000000" w:themeColor="text1"/>
          <w:spacing w:val="-6"/>
          <w:kern w:val="0"/>
          <w:sz w:val="24"/>
          <w:szCs w:val="24"/>
        </w:rPr>
        <w:t>10</w:t>
      </w:r>
      <w:r w:rsidRPr="000160B3">
        <w:rPr>
          <w:rFonts w:ascii="HG明朝E" w:eastAsia="HG明朝E" w:hAnsi="HG明朝E" w:cs="TT6134941CtCID-WinCharSetFFFF-H" w:hint="eastAsia"/>
          <w:bCs/>
          <w:color w:val="000000" w:themeColor="text1"/>
          <w:spacing w:val="-6"/>
          <w:kern w:val="0"/>
          <w:sz w:val="24"/>
          <w:szCs w:val="24"/>
        </w:rPr>
        <w:t>条関係）</w:t>
      </w:r>
    </w:p>
    <w:p w14:paraId="0BF2C3E9" w14:textId="77777777" w:rsidR="001562BB" w:rsidRPr="000160B3"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7B527292" w14:textId="74944B92" w:rsidR="001562BB" w:rsidRPr="000160B3" w:rsidRDefault="001562BB" w:rsidP="001562BB">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開成町ゼロカーボンシティ創成補助制度</w:t>
      </w:r>
    </w:p>
    <w:p w14:paraId="3EFB81BE" w14:textId="77777777" w:rsidR="00CC62AF" w:rsidRPr="000160B3" w:rsidRDefault="001562BB" w:rsidP="001562BB">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既存住宅スマートハウス化補助金太陽光発電自家消費率計算書</w:t>
      </w:r>
    </w:p>
    <w:p w14:paraId="61D154EE" w14:textId="2A98B243" w:rsidR="001562BB" w:rsidRPr="000160B3" w:rsidRDefault="001562BB" w:rsidP="001562BB">
      <w:pPr>
        <w:autoSpaceDE w:val="0"/>
        <w:autoSpaceDN w:val="0"/>
        <w:adjustRightInd w:val="0"/>
        <w:jc w:val="center"/>
        <w:rPr>
          <w:rFonts w:ascii="ＭＳ 明朝" w:eastAsia="ＭＳ 明朝" w:hAnsi="ＭＳ 明朝" w:cs="TT6134941CtCID-WinCharSetFFFF-H"/>
          <w:b/>
          <w:color w:val="000000" w:themeColor="text1"/>
          <w:spacing w:val="-6"/>
          <w:kern w:val="0"/>
          <w:sz w:val="28"/>
          <w:szCs w:val="28"/>
        </w:rPr>
      </w:pPr>
      <w:r w:rsidRPr="000160B3">
        <w:rPr>
          <w:rFonts w:ascii="ＭＳ 明朝" w:eastAsia="ＭＳ 明朝" w:hAnsi="ＭＳ 明朝" w:cs="TT6134941CtCID-WinCharSetFFFF-H" w:hint="eastAsia"/>
          <w:b/>
          <w:color w:val="000000" w:themeColor="text1"/>
          <w:spacing w:val="-6"/>
          <w:kern w:val="0"/>
          <w:sz w:val="28"/>
          <w:szCs w:val="28"/>
        </w:rPr>
        <w:t>（完成時）</w:t>
      </w:r>
    </w:p>
    <w:p w14:paraId="36B41650" w14:textId="77777777" w:rsidR="001562BB" w:rsidRPr="000160B3"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35C8CB76" w14:textId="77777777" w:rsidR="001562BB" w:rsidRPr="000160B3" w:rsidRDefault="001562BB" w:rsidP="001562BB">
      <w:pPr>
        <w:autoSpaceDE w:val="0"/>
        <w:autoSpaceDN w:val="0"/>
        <w:adjustRightInd w:val="0"/>
        <w:ind w:firstLineChars="2587" w:firstLine="5923"/>
        <w:jc w:val="right"/>
        <w:rPr>
          <w:rFonts w:ascii="ＭＳ 明朝" w:eastAsia="ＭＳ 明朝" w:hAnsi="ＭＳ 明朝" w:cs="TT6134941CtCID-WinCharSetFFFF-H"/>
          <w:b/>
          <w:color w:val="000000" w:themeColor="text1"/>
          <w:spacing w:val="-6"/>
          <w:kern w:val="0"/>
          <w:sz w:val="24"/>
          <w:szCs w:val="24"/>
        </w:rPr>
      </w:pPr>
      <w:r w:rsidRPr="000160B3">
        <w:rPr>
          <w:rFonts w:ascii="ＭＳ 明朝" w:eastAsia="ＭＳ 明朝" w:hAnsi="ＭＳ 明朝" w:cs="TT6134941CtCID-WinCharSetFFFF-H" w:hint="eastAsia"/>
          <w:b/>
          <w:color w:val="000000" w:themeColor="text1"/>
          <w:spacing w:val="-6"/>
          <w:kern w:val="0"/>
          <w:sz w:val="24"/>
          <w:szCs w:val="24"/>
        </w:rPr>
        <w:t>年</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 xml:space="preserve">　月　</w:t>
      </w:r>
      <w:r w:rsidRPr="000160B3">
        <w:rPr>
          <w:rFonts w:ascii="ＭＳ 明朝" w:eastAsia="ＭＳ 明朝" w:hAnsi="ＭＳ 明朝" w:cs="TT6134941CtCID-WinCharSetFFFF-H"/>
          <w:b/>
          <w:color w:val="000000" w:themeColor="text1"/>
          <w:spacing w:val="-6"/>
          <w:kern w:val="0"/>
          <w:sz w:val="24"/>
          <w:szCs w:val="24"/>
        </w:rPr>
        <w:t xml:space="preserve"> </w:t>
      </w:r>
      <w:r w:rsidRPr="000160B3">
        <w:rPr>
          <w:rFonts w:ascii="ＭＳ 明朝" w:eastAsia="ＭＳ 明朝" w:hAnsi="ＭＳ 明朝" w:cs="TT6134941CtCID-WinCharSetFFFF-H" w:hint="eastAsia"/>
          <w:b/>
          <w:color w:val="000000" w:themeColor="text1"/>
          <w:spacing w:val="-6"/>
          <w:kern w:val="0"/>
          <w:sz w:val="24"/>
          <w:szCs w:val="24"/>
        </w:rPr>
        <w:t>日</w:t>
      </w:r>
    </w:p>
    <w:p w14:paraId="733243E2" w14:textId="77777777" w:rsidR="001562BB" w:rsidRPr="000160B3" w:rsidRDefault="001562BB" w:rsidP="001562BB">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2C8291F2" w14:textId="77777777" w:rsidR="00CC62AF" w:rsidRPr="000160B3" w:rsidRDefault="00CC62AF" w:rsidP="00CC62AF">
      <w:pPr>
        <w:autoSpaceDE w:val="0"/>
        <w:autoSpaceDN w:val="0"/>
        <w:adjustRightInd w:val="0"/>
        <w:ind w:firstLineChars="100" w:firstLine="229"/>
        <w:jc w:val="left"/>
        <w:rPr>
          <w:rFonts w:ascii="ＭＳ 明朝" w:eastAsia="ＭＳ 明朝" w:hAnsi="ＭＳ 明朝" w:cs="TT6134941CtCID-WinCharSetFFFF-H"/>
          <w:b/>
          <w:color w:val="000000" w:themeColor="text1"/>
          <w:spacing w:val="-6"/>
          <w:kern w:val="0"/>
          <w:sz w:val="24"/>
          <w:szCs w:val="24"/>
        </w:rPr>
      </w:pPr>
      <w:bookmarkStart w:id="0" w:name="_Hlk114583593"/>
      <w:r w:rsidRPr="000160B3">
        <w:rPr>
          <w:rFonts w:ascii="ＭＳ 明朝" w:eastAsia="ＭＳ 明朝" w:hAnsi="ＭＳ 明朝" w:cs="TT6134941CtCID-WinCharSetFFFF-H" w:hint="eastAsia"/>
          <w:b/>
          <w:color w:val="000000" w:themeColor="text1"/>
          <w:spacing w:val="-6"/>
          <w:kern w:val="0"/>
          <w:sz w:val="24"/>
          <w:szCs w:val="24"/>
        </w:rPr>
        <w:t>開成町長　様</w:t>
      </w:r>
    </w:p>
    <w:tbl>
      <w:tblPr>
        <w:tblW w:w="7260" w:type="dxa"/>
        <w:tblInd w:w="1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276"/>
        <w:gridCol w:w="5420"/>
      </w:tblGrid>
      <w:tr w:rsidR="000160B3" w:rsidRPr="000160B3" w14:paraId="3984E100" w14:textId="77777777" w:rsidTr="00CB149E">
        <w:trPr>
          <w:trHeight w:val="419"/>
        </w:trPr>
        <w:tc>
          <w:tcPr>
            <w:tcW w:w="564" w:type="dxa"/>
            <w:vMerge w:val="restart"/>
            <w:textDirection w:val="tbRlV"/>
          </w:tcPr>
          <w:p w14:paraId="2825B5ED" w14:textId="77777777" w:rsidR="00CC62AF" w:rsidRPr="000160B3" w:rsidRDefault="00CC62AF" w:rsidP="00CB149E">
            <w:pPr>
              <w:widowControl/>
              <w:ind w:left="113" w:right="35"/>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施工業者</w:t>
            </w:r>
          </w:p>
        </w:tc>
        <w:tc>
          <w:tcPr>
            <w:tcW w:w="1276" w:type="dxa"/>
            <w:vAlign w:val="center"/>
          </w:tcPr>
          <w:p w14:paraId="49C103BD" w14:textId="77777777" w:rsidR="00CC62AF" w:rsidRPr="000160B3" w:rsidRDefault="00CC62AF" w:rsidP="00CB149E">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所在地</w:t>
            </w:r>
          </w:p>
        </w:tc>
        <w:tc>
          <w:tcPr>
            <w:tcW w:w="5420" w:type="dxa"/>
            <w:vAlign w:val="center"/>
          </w:tcPr>
          <w:p w14:paraId="0CB93DCF" w14:textId="77777777" w:rsidR="00CC62AF" w:rsidRPr="000160B3" w:rsidRDefault="00CC62AF" w:rsidP="00CB149E">
            <w:pPr>
              <w:widowControl/>
              <w:ind w:right="1349"/>
              <w:jc w:val="left"/>
              <w:rPr>
                <w:rFonts w:ascii="HG明朝E" w:eastAsia="HG明朝E" w:hAnsi="HG明朝E" w:cs="Times New Roman"/>
                <w:b/>
                <w:color w:val="000000" w:themeColor="text1"/>
                <w:spacing w:val="-6"/>
                <w:sz w:val="24"/>
                <w:szCs w:val="24"/>
              </w:rPr>
            </w:pPr>
          </w:p>
        </w:tc>
      </w:tr>
      <w:tr w:rsidR="000160B3" w:rsidRPr="000160B3" w14:paraId="781C73E0" w14:textId="77777777" w:rsidTr="00CB149E">
        <w:trPr>
          <w:trHeight w:val="627"/>
        </w:trPr>
        <w:tc>
          <w:tcPr>
            <w:tcW w:w="564" w:type="dxa"/>
            <w:vMerge/>
          </w:tcPr>
          <w:p w14:paraId="39B89CAF" w14:textId="77777777" w:rsidR="00CC62AF" w:rsidRPr="000160B3" w:rsidRDefault="00CC62AF" w:rsidP="00CB149E">
            <w:pPr>
              <w:autoSpaceDE w:val="0"/>
              <w:autoSpaceDN w:val="0"/>
              <w:ind w:right="35"/>
              <w:jc w:val="left"/>
              <w:rPr>
                <w:rFonts w:ascii="HG明朝E" w:eastAsia="HG明朝E" w:hAnsi="HG明朝E" w:cs="Times New Roman"/>
                <w:b/>
                <w:color w:val="000000" w:themeColor="text1"/>
                <w:spacing w:val="-6"/>
                <w:sz w:val="24"/>
                <w:szCs w:val="24"/>
              </w:rPr>
            </w:pPr>
          </w:p>
        </w:tc>
        <w:tc>
          <w:tcPr>
            <w:tcW w:w="1276" w:type="dxa"/>
            <w:vAlign w:val="center"/>
          </w:tcPr>
          <w:p w14:paraId="7A5FBDB0" w14:textId="77777777" w:rsidR="00CC62AF" w:rsidRPr="000160B3" w:rsidRDefault="00CC62AF" w:rsidP="00CB149E">
            <w:pPr>
              <w:autoSpaceDE w:val="0"/>
              <w:autoSpaceDN w:val="0"/>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社　名</w:t>
            </w:r>
          </w:p>
          <w:p w14:paraId="45FCFA27" w14:textId="77777777" w:rsidR="00CC62AF" w:rsidRPr="000160B3" w:rsidRDefault="00CC62AF" w:rsidP="00CB149E">
            <w:pPr>
              <w:widowControl/>
              <w:ind w:right="35"/>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代表者名</w:t>
            </w:r>
          </w:p>
        </w:tc>
        <w:tc>
          <w:tcPr>
            <w:tcW w:w="5420" w:type="dxa"/>
            <w:vAlign w:val="center"/>
          </w:tcPr>
          <w:p w14:paraId="151595B1" w14:textId="77777777" w:rsidR="00CC62AF" w:rsidRPr="000160B3" w:rsidRDefault="00CC62AF" w:rsidP="00CB149E">
            <w:pPr>
              <w:widowControl/>
              <w:ind w:right="244"/>
              <w:jc w:val="righ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 xml:space="preserve">　</w:t>
            </w:r>
            <w:r w:rsidRPr="000160B3">
              <w:rPr>
                <w:rFonts w:ascii="ＭＳ 明朝" w:eastAsia="ＭＳ 明朝" w:hAnsi="ＭＳ 明朝" w:cs="ＭＳ 明朝" w:hint="eastAsia"/>
                <w:b/>
                <w:color w:val="000000" w:themeColor="text1"/>
                <w:spacing w:val="-6"/>
                <w:sz w:val="24"/>
                <w:szCs w:val="24"/>
              </w:rPr>
              <w:t>㊞</w:t>
            </w:r>
          </w:p>
        </w:tc>
      </w:tr>
      <w:tr w:rsidR="000160B3" w:rsidRPr="000160B3" w14:paraId="17239A9E" w14:textId="77777777" w:rsidTr="00CB149E">
        <w:tc>
          <w:tcPr>
            <w:tcW w:w="564" w:type="dxa"/>
            <w:vMerge/>
          </w:tcPr>
          <w:p w14:paraId="76964AA3" w14:textId="77777777" w:rsidR="00CC62AF" w:rsidRPr="000160B3" w:rsidRDefault="00CC62AF" w:rsidP="00CB149E">
            <w:pPr>
              <w:widowControl/>
              <w:jc w:val="left"/>
              <w:rPr>
                <w:rFonts w:ascii="HG明朝E" w:eastAsia="HG明朝E" w:hAnsi="HG明朝E" w:cs="Times New Roman"/>
                <w:b/>
                <w:color w:val="000000" w:themeColor="text1"/>
                <w:spacing w:val="-6"/>
                <w:sz w:val="24"/>
                <w:szCs w:val="24"/>
              </w:rPr>
            </w:pPr>
          </w:p>
        </w:tc>
        <w:tc>
          <w:tcPr>
            <w:tcW w:w="1276" w:type="dxa"/>
            <w:vAlign w:val="center"/>
          </w:tcPr>
          <w:p w14:paraId="7EBA4F90" w14:textId="77777777" w:rsidR="00CC62AF" w:rsidRPr="000160B3" w:rsidRDefault="00CC62AF" w:rsidP="00CB149E">
            <w:pPr>
              <w:widowControl/>
              <w:jc w:val="left"/>
              <w:rPr>
                <w:color w:val="000000" w:themeColor="text1"/>
              </w:rPr>
            </w:pPr>
            <w:r w:rsidRPr="000160B3">
              <w:rPr>
                <w:rFonts w:ascii="HG明朝E" w:eastAsia="HG明朝E" w:hAnsi="HG明朝E" w:cs="Times New Roman" w:hint="eastAsia"/>
                <w:b/>
                <w:color w:val="000000" w:themeColor="text1"/>
                <w:spacing w:val="-6"/>
                <w:sz w:val="24"/>
                <w:szCs w:val="24"/>
              </w:rPr>
              <w:t>電話番号</w:t>
            </w:r>
          </w:p>
        </w:tc>
        <w:tc>
          <w:tcPr>
            <w:tcW w:w="5420" w:type="dxa"/>
            <w:vAlign w:val="center"/>
          </w:tcPr>
          <w:p w14:paraId="4C8B4D5C" w14:textId="77777777" w:rsidR="00CC62AF" w:rsidRPr="000160B3" w:rsidRDefault="00CC62AF" w:rsidP="00CB149E">
            <w:pPr>
              <w:widowControl/>
              <w:ind w:right="1349"/>
              <w:jc w:val="left"/>
              <w:rPr>
                <w:color w:val="000000" w:themeColor="text1"/>
              </w:rPr>
            </w:pPr>
          </w:p>
        </w:tc>
      </w:tr>
      <w:tr w:rsidR="00CC62AF" w:rsidRPr="000160B3" w14:paraId="38535448" w14:textId="77777777" w:rsidTr="00CB149E">
        <w:tc>
          <w:tcPr>
            <w:tcW w:w="564" w:type="dxa"/>
            <w:vMerge/>
          </w:tcPr>
          <w:p w14:paraId="4BEF4ADB" w14:textId="77777777" w:rsidR="00CC62AF" w:rsidRPr="000160B3" w:rsidRDefault="00CC62AF" w:rsidP="00CB149E">
            <w:pPr>
              <w:widowControl/>
              <w:jc w:val="left"/>
              <w:rPr>
                <w:rFonts w:ascii="HG明朝E" w:eastAsia="HG明朝E" w:hAnsi="HG明朝E" w:cs="Times New Roman"/>
                <w:b/>
                <w:color w:val="000000" w:themeColor="text1"/>
                <w:spacing w:val="-6"/>
                <w:sz w:val="24"/>
                <w:szCs w:val="24"/>
              </w:rPr>
            </w:pPr>
          </w:p>
        </w:tc>
        <w:tc>
          <w:tcPr>
            <w:tcW w:w="1276" w:type="dxa"/>
            <w:vAlign w:val="center"/>
          </w:tcPr>
          <w:p w14:paraId="36179AE3" w14:textId="77777777" w:rsidR="00CC62AF" w:rsidRPr="000160B3" w:rsidRDefault="00CC62AF" w:rsidP="00CB149E">
            <w:pPr>
              <w:widowControl/>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担当者名</w:t>
            </w:r>
          </w:p>
        </w:tc>
        <w:tc>
          <w:tcPr>
            <w:tcW w:w="5420" w:type="dxa"/>
            <w:vAlign w:val="center"/>
          </w:tcPr>
          <w:p w14:paraId="429DBC73" w14:textId="77777777" w:rsidR="00CC62AF" w:rsidRPr="000160B3" w:rsidRDefault="00CC62AF" w:rsidP="00CB149E">
            <w:pPr>
              <w:widowControl/>
              <w:ind w:right="1349"/>
              <w:jc w:val="left"/>
              <w:rPr>
                <w:color w:val="000000" w:themeColor="text1"/>
              </w:rPr>
            </w:pPr>
          </w:p>
        </w:tc>
      </w:tr>
      <w:bookmarkEnd w:id="0"/>
    </w:tbl>
    <w:p w14:paraId="6FD51316" w14:textId="77777777" w:rsidR="00CC62AF" w:rsidRPr="000160B3" w:rsidRDefault="00CC62AF" w:rsidP="00CC62AF">
      <w:pPr>
        <w:autoSpaceDE w:val="0"/>
        <w:autoSpaceDN w:val="0"/>
        <w:adjustRightInd w:val="0"/>
        <w:jc w:val="left"/>
        <w:rPr>
          <w:rFonts w:ascii="ＭＳ 明朝" w:eastAsia="ＭＳ 明朝" w:hAnsi="ＭＳ 明朝" w:cs="TT6134941CtCID-WinCharSetFFFF-H"/>
          <w:b/>
          <w:color w:val="000000" w:themeColor="text1"/>
          <w:spacing w:val="-6"/>
          <w:kern w:val="0"/>
          <w:sz w:val="24"/>
          <w:szCs w:val="24"/>
        </w:rPr>
      </w:pPr>
    </w:p>
    <w:p w14:paraId="5C4A3764" w14:textId="47AFBFD9" w:rsidR="00CC62AF" w:rsidRPr="000160B3" w:rsidRDefault="00CC62AF" w:rsidP="00CC62AF">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r w:rsidRPr="000160B3">
        <w:rPr>
          <w:rFonts w:ascii="ＭＳ 明朝" w:eastAsia="ＭＳ 明朝" w:hAnsi="ＭＳ 明朝" w:cs="TT6134941CtCID-WinCharSetFFFF-H" w:hint="eastAsia"/>
          <w:b/>
          <w:color w:val="000000" w:themeColor="text1"/>
          <w:spacing w:val="-8"/>
          <w:kern w:val="0"/>
          <w:sz w:val="24"/>
          <w:szCs w:val="24"/>
        </w:rPr>
        <w:t>次（別添）のとおり交付決定を受けた太陽光発電設備の自家消費率を算出しました。</w:t>
      </w:r>
      <w:bookmarkStart w:id="1" w:name="_Hlk114583617"/>
    </w:p>
    <w:tbl>
      <w:tblPr>
        <w:tblStyle w:val="a3"/>
        <w:tblW w:w="6804" w:type="dxa"/>
        <w:tblInd w:w="279" w:type="dxa"/>
        <w:tblLook w:val="04A0" w:firstRow="1" w:lastRow="0" w:firstColumn="1" w:lastColumn="0" w:noHBand="0" w:noVBand="1"/>
      </w:tblPr>
      <w:tblGrid>
        <w:gridCol w:w="1559"/>
        <w:gridCol w:w="5245"/>
      </w:tblGrid>
      <w:tr w:rsidR="000160B3" w:rsidRPr="000160B3" w14:paraId="5F9AB2E1" w14:textId="77777777" w:rsidTr="00CB149E">
        <w:tc>
          <w:tcPr>
            <w:tcW w:w="6804" w:type="dxa"/>
            <w:gridSpan w:val="2"/>
          </w:tcPr>
          <w:p w14:paraId="263BCFAC" w14:textId="77777777" w:rsidR="00CC62AF" w:rsidRPr="000160B3" w:rsidRDefault="00CC62AF"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補助金申請者</w:t>
            </w:r>
          </w:p>
        </w:tc>
      </w:tr>
      <w:tr w:rsidR="000160B3" w:rsidRPr="000160B3" w14:paraId="26A18C6D" w14:textId="77777777" w:rsidTr="00CB149E">
        <w:tc>
          <w:tcPr>
            <w:tcW w:w="1559" w:type="dxa"/>
          </w:tcPr>
          <w:p w14:paraId="4CCD40D2" w14:textId="77777777" w:rsidR="00CC62AF" w:rsidRPr="000160B3" w:rsidRDefault="00CC62AF"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住所</w:t>
            </w:r>
          </w:p>
        </w:tc>
        <w:tc>
          <w:tcPr>
            <w:tcW w:w="5245" w:type="dxa"/>
          </w:tcPr>
          <w:p w14:paraId="793CA562" w14:textId="77777777" w:rsidR="00CC62AF" w:rsidRPr="000160B3" w:rsidRDefault="00CC62AF" w:rsidP="00CB149E">
            <w:pPr>
              <w:autoSpaceDE w:val="0"/>
              <w:autoSpaceDN w:val="0"/>
              <w:jc w:val="left"/>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開成町</w:t>
            </w:r>
          </w:p>
        </w:tc>
      </w:tr>
      <w:tr w:rsidR="00CC62AF" w:rsidRPr="000160B3" w14:paraId="7BF1825C" w14:textId="77777777" w:rsidTr="00CB149E">
        <w:trPr>
          <w:trHeight w:val="774"/>
        </w:trPr>
        <w:tc>
          <w:tcPr>
            <w:tcW w:w="1559" w:type="dxa"/>
            <w:vAlign w:val="center"/>
          </w:tcPr>
          <w:p w14:paraId="1E94F3C3" w14:textId="77777777" w:rsidR="00CC62AF" w:rsidRPr="000160B3" w:rsidRDefault="00CC62AF" w:rsidP="00CB149E">
            <w:pPr>
              <w:autoSpaceDE w:val="0"/>
              <w:autoSpaceDN w:val="0"/>
              <w:jc w:val="center"/>
              <w:rPr>
                <w:rFonts w:ascii="HG明朝E" w:eastAsia="HG明朝E" w:hAnsi="HG明朝E" w:cs="Times New Roman"/>
                <w:b/>
                <w:color w:val="000000" w:themeColor="text1"/>
                <w:spacing w:val="-6"/>
                <w:sz w:val="24"/>
                <w:szCs w:val="24"/>
              </w:rPr>
            </w:pPr>
            <w:r w:rsidRPr="000160B3">
              <w:rPr>
                <w:rFonts w:ascii="HG明朝E" w:eastAsia="HG明朝E" w:hAnsi="HG明朝E" w:cs="Times New Roman" w:hint="eastAsia"/>
                <w:b/>
                <w:color w:val="000000" w:themeColor="text1"/>
                <w:spacing w:val="-6"/>
                <w:sz w:val="24"/>
                <w:szCs w:val="24"/>
              </w:rPr>
              <w:t>氏名</w:t>
            </w:r>
          </w:p>
        </w:tc>
        <w:tc>
          <w:tcPr>
            <w:tcW w:w="5245" w:type="dxa"/>
            <w:vAlign w:val="center"/>
          </w:tcPr>
          <w:p w14:paraId="5358423A" w14:textId="77777777" w:rsidR="00CC62AF" w:rsidRPr="000160B3" w:rsidRDefault="00CC62AF" w:rsidP="00CB149E">
            <w:pPr>
              <w:autoSpaceDE w:val="0"/>
              <w:autoSpaceDN w:val="0"/>
              <w:jc w:val="left"/>
              <w:rPr>
                <w:rFonts w:ascii="HG明朝E" w:eastAsia="HG明朝E" w:hAnsi="HG明朝E" w:cs="Times New Roman"/>
                <w:b/>
                <w:color w:val="000000" w:themeColor="text1"/>
                <w:spacing w:val="-6"/>
                <w:sz w:val="24"/>
                <w:szCs w:val="24"/>
              </w:rPr>
            </w:pPr>
          </w:p>
        </w:tc>
      </w:tr>
      <w:bookmarkEnd w:id="1"/>
    </w:tbl>
    <w:p w14:paraId="7B22F4B6" w14:textId="77777777" w:rsidR="00CC62AF" w:rsidRPr="000160B3" w:rsidRDefault="00CC62AF" w:rsidP="00CC62AF">
      <w:pPr>
        <w:autoSpaceDE w:val="0"/>
        <w:autoSpaceDN w:val="0"/>
        <w:adjustRightInd w:val="0"/>
        <w:ind w:firstLineChars="100" w:firstLine="225"/>
        <w:jc w:val="left"/>
        <w:rPr>
          <w:rFonts w:ascii="ＭＳ 明朝" w:eastAsia="ＭＳ 明朝" w:hAnsi="ＭＳ 明朝" w:cs="TT6134941CtCID-WinCharSetFFFF-H"/>
          <w:b/>
          <w:color w:val="000000" w:themeColor="text1"/>
          <w:spacing w:val="-8"/>
          <w:kern w:val="0"/>
          <w:sz w:val="24"/>
          <w:szCs w:val="24"/>
        </w:rPr>
      </w:pPr>
    </w:p>
    <w:p w14:paraId="0712DC89" w14:textId="77777777" w:rsidR="00CC62AF" w:rsidRPr="000160B3" w:rsidRDefault="00CC62AF" w:rsidP="00CC62AF">
      <w:pPr>
        <w:widowControl/>
        <w:jc w:val="left"/>
        <w:rPr>
          <w:rFonts w:ascii="HG明朝E" w:eastAsia="HG明朝E" w:hAnsi="HG明朝E" w:cs="TT6134941CtCID-WinCharSetFFFF-H"/>
          <w:color w:val="000000" w:themeColor="text1"/>
          <w:spacing w:val="-6"/>
          <w:kern w:val="0"/>
          <w:sz w:val="24"/>
          <w:szCs w:val="24"/>
        </w:rPr>
      </w:pPr>
      <w:r w:rsidRPr="000160B3">
        <w:rPr>
          <w:rFonts w:ascii="HG明朝E" w:eastAsia="HG明朝E" w:hAnsi="HG明朝E" w:cs="TT6134941CtCID-WinCharSetFFFF-H"/>
          <w:noProof/>
          <w:color w:val="000000" w:themeColor="text1"/>
          <w:spacing w:val="-6"/>
          <w:kern w:val="0"/>
          <w:sz w:val="24"/>
          <w:szCs w:val="24"/>
        </w:rPr>
        <mc:AlternateContent>
          <mc:Choice Requires="wps">
            <w:drawing>
              <wp:anchor distT="0" distB="0" distL="114300" distR="114300" simplePos="0" relativeHeight="251665408" behindDoc="0" locked="0" layoutInCell="1" allowOverlap="1" wp14:anchorId="0541D540" wp14:editId="499EA3EF">
                <wp:simplePos x="0" y="0"/>
                <wp:positionH relativeFrom="column">
                  <wp:posOffset>109220</wp:posOffset>
                </wp:positionH>
                <wp:positionV relativeFrom="paragraph">
                  <wp:posOffset>50165</wp:posOffset>
                </wp:positionV>
                <wp:extent cx="5638800" cy="3590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38800" cy="3590925"/>
                        </a:xfrm>
                        <a:prstGeom prst="rect">
                          <a:avLst/>
                        </a:prstGeom>
                        <a:noFill/>
                        <a:ln w="19050" cap="flat" cmpd="sng" algn="ctr">
                          <a:solidFill>
                            <a:sysClr val="windowText" lastClr="000000"/>
                          </a:solidFill>
                          <a:prstDash val="solid"/>
                        </a:ln>
                        <a:effectLst/>
                      </wps:spPr>
                      <wps:txbx>
                        <w:txbxContent>
                          <w:p w14:paraId="63BA9CDB"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686F915B" w14:textId="7942C2F9" w:rsidR="00F662B6" w:rsidRPr="008B2E8C" w:rsidRDefault="00F662B6" w:rsidP="008B2E8C">
                            <w:pPr>
                              <w:widowControl/>
                              <w:ind w:firstLineChars="62" w:firstLine="125"/>
                              <w:jc w:val="left"/>
                              <w:rPr>
                                <w:rFonts w:ascii="HG明朝E" w:eastAsia="HG明朝E" w:hAnsi="HG明朝E" w:cs="TT6134941CtCID-WinCharSetFFFF-H"/>
                                <w:color w:val="000000" w:themeColor="text1"/>
                                <w:spacing w:val="-6"/>
                                <w:kern w:val="0"/>
                                <w:sz w:val="24"/>
                                <w:szCs w:val="24"/>
                              </w:rPr>
                            </w:pPr>
                            <w:r w:rsidRPr="008B2E8C">
                              <w:rPr>
                                <w:rFonts w:ascii="HG明朝E" w:eastAsia="HG明朝E" w:hAnsi="HG明朝E" w:hint="eastAsia"/>
                                <w:color w:val="FF0000"/>
                                <w:spacing w:val="1"/>
                                <w:w w:val="96"/>
                                <w:kern w:val="0"/>
                                <w:szCs w:val="21"/>
                                <w:fitText w:val="8190" w:id="-1269017344"/>
                              </w:rPr>
                              <w:t>※ 積載量は、モジュールとパワーコンディショナーのいずれか小さいほうの数値とする</w:t>
                            </w:r>
                            <w:r w:rsidRPr="008B2E8C">
                              <w:rPr>
                                <w:rFonts w:ascii="HG明朝E" w:eastAsia="HG明朝E" w:hAnsi="HG明朝E" w:hint="eastAsia"/>
                                <w:color w:val="FF0000"/>
                                <w:spacing w:val="2"/>
                                <w:w w:val="96"/>
                                <w:kern w:val="0"/>
                                <w:szCs w:val="21"/>
                                <w:fitText w:val="8190" w:id="-1269017344"/>
                              </w:rPr>
                              <w:t>。</w:t>
                            </w:r>
                          </w:p>
                          <w:p w14:paraId="092063EA" w14:textId="3E309276"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3AA5C021"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03C88DB4"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p>
                          <w:p w14:paraId="3FF0F274"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p>
                          <w:p w14:paraId="19923199"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18856BD0"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5185CB00"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14C9A0EF"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p>
                          <w:p w14:paraId="162FB3D0"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3F11F4E0"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2FA37314" w14:textId="113EBE00" w:rsidR="00F662B6" w:rsidRPr="008B2E8C" w:rsidRDefault="00F662B6" w:rsidP="008B2E8C">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②／①×１００＝</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sidRPr="009A60EF">
                              <w:rPr>
                                <w:rFonts w:ascii="HG明朝E" w:eastAsia="HG明朝E" w:hAnsi="HG明朝E" w:cs="TT6134941CtCID-WinCharSetFFFF-H" w:hint="eastAsia"/>
                                <w:color w:val="000000" w:themeColor="text1"/>
                                <w:spacing w:val="-6"/>
                                <w:kern w:val="0"/>
                                <w:sz w:val="24"/>
                                <w:szCs w:val="24"/>
                                <w:u w:val="wave"/>
                              </w:rPr>
                              <w:t>３０％を超えない場合は補助の対象外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1D540" id="正方形/長方形 2" o:spid="_x0000_s1028" style="position:absolute;margin-left:8.6pt;margin-top:3.95pt;width:444pt;height:28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" filled="f" strokecolor="windowText" strokeweight="1.5pt">
                <v:textbox>
                  <w:txbxContent>
                    <w:p w14:paraId="63BA9CDB"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○太陽光発電積載量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w:t>
                      </w:r>
                    </w:p>
                    <w:p w14:paraId="686F915B" w14:textId="7942C2F9" w:rsidR="00F662B6" w:rsidRPr="008B2E8C" w:rsidRDefault="00F662B6" w:rsidP="008B2E8C">
                      <w:pPr>
                        <w:widowControl/>
                        <w:ind w:firstLineChars="62" w:firstLine="125"/>
                        <w:jc w:val="left"/>
                        <w:rPr>
                          <w:rFonts w:ascii="HG明朝E" w:eastAsia="HG明朝E" w:hAnsi="HG明朝E" w:cs="TT6134941CtCID-WinCharSetFFFF-H"/>
                          <w:color w:val="000000" w:themeColor="text1"/>
                          <w:spacing w:val="-6"/>
                          <w:kern w:val="0"/>
                          <w:sz w:val="24"/>
                          <w:szCs w:val="24"/>
                        </w:rPr>
                      </w:pPr>
                      <w:r w:rsidRPr="008B2E8C">
                        <w:rPr>
                          <w:rFonts w:ascii="HG明朝E" w:eastAsia="HG明朝E" w:hAnsi="HG明朝E" w:hint="eastAsia"/>
                          <w:color w:val="FF0000"/>
                          <w:spacing w:val="1"/>
                          <w:w w:val="96"/>
                          <w:kern w:val="0"/>
                          <w:szCs w:val="21"/>
                          <w:fitText w:val="8190" w:id="-1269017344"/>
                        </w:rPr>
                        <w:t>※ 積載量は、モジュールとパワーコンディショナーのいずれか小さいほうの数値とする</w:t>
                      </w:r>
                      <w:r w:rsidRPr="008B2E8C">
                        <w:rPr>
                          <w:rFonts w:ascii="HG明朝E" w:eastAsia="HG明朝E" w:hAnsi="HG明朝E" w:hint="eastAsia"/>
                          <w:color w:val="FF0000"/>
                          <w:spacing w:val="2"/>
                          <w:w w:val="96"/>
                          <w:kern w:val="0"/>
                          <w:szCs w:val="21"/>
                          <w:fitText w:val="8190" w:id="-1269017344"/>
                        </w:rPr>
                        <w:t>。</w:t>
                      </w:r>
                    </w:p>
                    <w:p w14:paraId="092063EA" w14:textId="3E309276"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○年間発電量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ｋＷｈ・・・①</w:t>
                      </w:r>
                    </w:p>
                    <w:p w14:paraId="3AA5C021"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03C88DB4"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p>
                    <w:p w14:paraId="3FF0F274"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p>
                    <w:p w14:paraId="19923199"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○年間自家消費量　</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ｋＷｈ・・・②</w:t>
                      </w:r>
                    </w:p>
                    <w:p w14:paraId="18856BD0"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（居住者数</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人、蓄電池：</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、ＥＶ：</w:t>
                      </w:r>
                      <w:r w:rsidRPr="009A60EF">
                        <w:rPr>
                          <w:rFonts w:ascii="HG明朝E" w:eastAsia="HG明朝E" w:hAnsi="HG明朝E" w:cs="TT6134941CtCID-WinCharSetFFFF-H" w:hint="eastAsia"/>
                          <w:color w:val="000000" w:themeColor="text1"/>
                          <w:spacing w:val="-6"/>
                          <w:kern w:val="0"/>
                          <w:sz w:val="24"/>
                          <w:szCs w:val="24"/>
                          <w:u w:val="single"/>
                        </w:rPr>
                        <w:t>有・無</w:t>
                      </w:r>
                      <w:r>
                        <w:rPr>
                          <w:rFonts w:ascii="HG明朝E" w:eastAsia="HG明朝E" w:hAnsi="HG明朝E" w:cs="TT6134941CtCID-WinCharSetFFFF-H" w:hint="eastAsia"/>
                          <w:color w:val="000000" w:themeColor="text1"/>
                          <w:spacing w:val="-6"/>
                          <w:kern w:val="0"/>
                          <w:sz w:val="24"/>
                          <w:szCs w:val="24"/>
                        </w:rPr>
                        <w:t>）</w:t>
                      </w:r>
                    </w:p>
                    <w:p w14:paraId="5185CB00"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積算根拠：</w:t>
                      </w:r>
                    </w:p>
                    <w:p w14:paraId="14C9A0EF"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p>
                    <w:p w14:paraId="162FB3D0"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 xml:space="preserve">　　</w:t>
                      </w:r>
                    </w:p>
                    <w:p w14:paraId="3F11F4E0" w14:textId="77777777" w:rsidR="00F662B6" w:rsidRDefault="00F662B6" w:rsidP="00CC62AF">
                      <w:pPr>
                        <w:widowControl/>
                        <w:ind w:firstLineChars="62" w:firstLine="141"/>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◎自家消費率</w:t>
                      </w:r>
                    </w:p>
                    <w:p w14:paraId="2FA37314" w14:textId="113EBE00" w:rsidR="00F662B6" w:rsidRPr="008B2E8C" w:rsidRDefault="00F662B6" w:rsidP="008B2E8C">
                      <w:pPr>
                        <w:widowControl/>
                        <w:ind w:firstLineChars="262" w:firstLine="597"/>
                        <w:jc w:val="left"/>
                        <w:rPr>
                          <w:rFonts w:ascii="HG明朝E" w:eastAsia="HG明朝E" w:hAnsi="HG明朝E" w:cs="TT6134941CtCID-WinCharSetFFFF-H"/>
                          <w:color w:val="000000" w:themeColor="text1"/>
                          <w:spacing w:val="-6"/>
                          <w:kern w:val="0"/>
                          <w:sz w:val="24"/>
                          <w:szCs w:val="24"/>
                        </w:rPr>
                      </w:pPr>
                      <w:r>
                        <w:rPr>
                          <w:rFonts w:ascii="HG明朝E" w:eastAsia="HG明朝E" w:hAnsi="HG明朝E" w:cs="TT6134941CtCID-WinCharSetFFFF-H" w:hint="eastAsia"/>
                          <w:color w:val="000000" w:themeColor="text1"/>
                          <w:spacing w:val="-6"/>
                          <w:kern w:val="0"/>
                          <w:sz w:val="24"/>
                          <w:szCs w:val="24"/>
                        </w:rPr>
                        <w:t>②／①×１００＝</w:t>
                      </w:r>
                      <w:r w:rsidRPr="009A60EF">
                        <w:rPr>
                          <w:rFonts w:ascii="HG明朝E" w:eastAsia="HG明朝E" w:hAnsi="HG明朝E" w:cs="TT6134941CtCID-WinCharSetFFFF-H" w:hint="eastAsia"/>
                          <w:color w:val="000000" w:themeColor="text1"/>
                          <w:spacing w:val="-6"/>
                          <w:kern w:val="0"/>
                          <w:sz w:val="24"/>
                          <w:szCs w:val="24"/>
                          <w:u w:val="single"/>
                        </w:rPr>
                        <w:t xml:space="preserve">　　　　</w:t>
                      </w:r>
                      <w:r>
                        <w:rPr>
                          <w:rFonts w:ascii="HG明朝E" w:eastAsia="HG明朝E" w:hAnsi="HG明朝E" w:cs="TT6134941CtCID-WinCharSetFFFF-H" w:hint="eastAsia"/>
                          <w:color w:val="000000" w:themeColor="text1"/>
                          <w:spacing w:val="-6"/>
                          <w:kern w:val="0"/>
                          <w:sz w:val="24"/>
                          <w:szCs w:val="24"/>
                        </w:rPr>
                        <w:t>％　　←</w:t>
                      </w:r>
                      <w:r w:rsidRPr="009A60EF">
                        <w:rPr>
                          <w:rFonts w:ascii="HG明朝E" w:eastAsia="HG明朝E" w:hAnsi="HG明朝E" w:cs="TT6134941CtCID-WinCharSetFFFF-H" w:hint="eastAsia"/>
                          <w:color w:val="000000" w:themeColor="text1"/>
                          <w:spacing w:val="-6"/>
                          <w:kern w:val="0"/>
                          <w:sz w:val="24"/>
                          <w:szCs w:val="24"/>
                          <w:u w:val="wave"/>
                        </w:rPr>
                        <w:t>３０％を超えない場合は補助の対象外</w:t>
                      </w:r>
                    </w:p>
                  </w:txbxContent>
                </v:textbox>
              </v:rect>
            </w:pict>
          </mc:Fallback>
        </mc:AlternateContent>
      </w:r>
    </w:p>
    <w:p w14:paraId="2141D20F" w14:textId="518A17DB" w:rsidR="000E290D" w:rsidRPr="000160B3" w:rsidRDefault="000E290D">
      <w:pPr>
        <w:widowControl/>
        <w:jc w:val="left"/>
        <w:rPr>
          <w:rFonts w:ascii="ＭＳ 明朝" w:eastAsia="ＭＳ 明朝" w:hAnsi="ＭＳ 明朝" w:cs="Times New Roman"/>
          <w:color w:val="000000" w:themeColor="text1"/>
          <w:spacing w:val="-6"/>
          <w:sz w:val="24"/>
          <w:szCs w:val="21"/>
        </w:rPr>
      </w:pPr>
      <w:bookmarkStart w:id="2" w:name="_GoBack"/>
      <w:bookmarkEnd w:id="2"/>
    </w:p>
    <w:sectPr w:rsidR="000E290D" w:rsidRPr="000160B3" w:rsidSect="008D3C40">
      <w:pgSz w:w="11906" w:h="16838" w:code="9"/>
      <w:pgMar w:top="851" w:right="1457" w:bottom="709" w:left="1418" w:header="851" w:footer="992" w:gutter="0"/>
      <w:cols w:space="425"/>
      <w:docGrid w:type="line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52F73" w14:textId="77777777" w:rsidR="00F662B6" w:rsidRDefault="00F662B6" w:rsidP="00404803">
      <w:r>
        <w:separator/>
      </w:r>
    </w:p>
  </w:endnote>
  <w:endnote w:type="continuationSeparator" w:id="0">
    <w:p w14:paraId="7E3B36F6" w14:textId="77777777" w:rsidR="00F662B6" w:rsidRDefault="00F662B6" w:rsidP="004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E7896" w14:textId="77777777" w:rsidR="00F662B6" w:rsidRDefault="00F662B6" w:rsidP="00404803">
      <w:r>
        <w:separator/>
      </w:r>
    </w:p>
  </w:footnote>
  <w:footnote w:type="continuationSeparator" w:id="0">
    <w:p w14:paraId="14B48180" w14:textId="77777777" w:rsidR="00F662B6" w:rsidRDefault="00F662B6" w:rsidP="004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3"/>
  <w:drawingGridVerticalSpacing w:val="19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F9"/>
    <w:rsid w:val="000160B3"/>
    <w:rsid w:val="00017082"/>
    <w:rsid w:val="00020F84"/>
    <w:rsid w:val="00022128"/>
    <w:rsid w:val="00057218"/>
    <w:rsid w:val="0005733F"/>
    <w:rsid w:val="00074E8D"/>
    <w:rsid w:val="00087E29"/>
    <w:rsid w:val="000A62E1"/>
    <w:rsid w:val="000C7362"/>
    <w:rsid w:val="000E290D"/>
    <w:rsid w:val="00103374"/>
    <w:rsid w:val="00150F40"/>
    <w:rsid w:val="00155E7C"/>
    <w:rsid w:val="001562BB"/>
    <w:rsid w:val="001947D8"/>
    <w:rsid w:val="001A399D"/>
    <w:rsid w:val="001D72C7"/>
    <w:rsid w:val="00226D12"/>
    <w:rsid w:val="002528A1"/>
    <w:rsid w:val="002566EC"/>
    <w:rsid w:val="00265830"/>
    <w:rsid w:val="00287FBE"/>
    <w:rsid w:val="00296C97"/>
    <w:rsid w:val="00314CDD"/>
    <w:rsid w:val="00345CE7"/>
    <w:rsid w:val="00373919"/>
    <w:rsid w:val="00404803"/>
    <w:rsid w:val="00422B85"/>
    <w:rsid w:val="00436449"/>
    <w:rsid w:val="00463F8A"/>
    <w:rsid w:val="004A378E"/>
    <w:rsid w:val="004B0A62"/>
    <w:rsid w:val="004E046C"/>
    <w:rsid w:val="004E2595"/>
    <w:rsid w:val="004E3D44"/>
    <w:rsid w:val="004E738E"/>
    <w:rsid w:val="00511460"/>
    <w:rsid w:val="00534C8B"/>
    <w:rsid w:val="00586FE5"/>
    <w:rsid w:val="005B0DA5"/>
    <w:rsid w:val="005B1257"/>
    <w:rsid w:val="005B7E7E"/>
    <w:rsid w:val="005D6F85"/>
    <w:rsid w:val="006620F9"/>
    <w:rsid w:val="00717234"/>
    <w:rsid w:val="00775999"/>
    <w:rsid w:val="008179D8"/>
    <w:rsid w:val="008313F4"/>
    <w:rsid w:val="00833A76"/>
    <w:rsid w:val="008454F2"/>
    <w:rsid w:val="008B2E8C"/>
    <w:rsid w:val="008D3C40"/>
    <w:rsid w:val="008F5B9B"/>
    <w:rsid w:val="008F743A"/>
    <w:rsid w:val="009143F8"/>
    <w:rsid w:val="00926718"/>
    <w:rsid w:val="00963849"/>
    <w:rsid w:val="009702CD"/>
    <w:rsid w:val="00980BE3"/>
    <w:rsid w:val="009A67B0"/>
    <w:rsid w:val="00A84129"/>
    <w:rsid w:val="00A97B7A"/>
    <w:rsid w:val="00AA518D"/>
    <w:rsid w:val="00AD4746"/>
    <w:rsid w:val="00AF6B43"/>
    <w:rsid w:val="00B016B9"/>
    <w:rsid w:val="00B06AE6"/>
    <w:rsid w:val="00B318C1"/>
    <w:rsid w:val="00B975E6"/>
    <w:rsid w:val="00BB06DC"/>
    <w:rsid w:val="00BF623A"/>
    <w:rsid w:val="00C429E2"/>
    <w:rsid w:val="00C62FF9"/>
    <w:rsid w:val="00C74288"/>
    <w:rsid w:val="00C97679"/>
    <w:rsid w:val="00CB149E"/>
    <w:rsid w:val="00CC62AF"/>
    <w:rsid w:val="00CE0D64"/>
    <w:rsid w:val="00CE2651"/>
    <w:rsid w:val="00D12C07"/>
    <w:rsid w:val="00D2261C"/>
    <w:rsid w:val="00D348F2"/>
    <w:rsid w:val="00DA2734"/>
    <w:rsid w:val="00DC1F0C"/>
    <w:rsid w:val="00E121F7"/>
    <w:rsid w:val="00E7242C"/>
    <w:rsid w:val="00EA2C98"/>
    <w:rsid w:val="00EC23C8"/>
    <w:rsid w:val="00F11C26"/>
    <w:rsid w:val="00F36AE0"/>
    <w:rsid w:val="00F50590"/>
    <w:rsid w:val="00F62C3A"/>
    <w:rsid w:val="00F662B6"/>
    <w:rsid w:val="00FA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A73A20"/>
  <w15:docId w15:val="{1BC35B38-14D0-4982-869F-930467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78E"/>
    <w:pPr>
      <w:ind w:leftChars="400" w:left="840"/>
    </w:pPr>
  </w:style>
  <w:style w:type="paragraph" w:styleId="a5">
    <w:name w:val="header"/>
    <w:basedOn w:val="a"/>
    <w:link w:val="a6"/>
    <w:uiPriority w:val="99"/>
    <w:unhideWhenUsed/>
    <w:rsid w:val="00404803"/>
    <w:pPr>
      <w:tabs>
        <w:tab w:val="center" w:pos="4252"/>
        <w:tab w:val="right" w:pos="8504"/>
      </w:tabs>
      <w:snapToGrid w:val="0"/>
    </w:pPr>
  </w:style>
  <w:style w:type="character" w:customStyle="1" w:styleId="a6">
    <w:name w:val="ヘッダー (文字)"/>
    <w:basedOn w:val="a0"/>
    <w:link w:val="a5"/>
    <w:uiPriority w:val="99"/>
    <w:rsid w:val="00404803"/>
  </w:style>
  <w:style w:type="paragraph" w:styleId="a7">
    <w:name w:val="footer"/>
    <w:basedOn w:val="a"/>
    <w:link w:val="a8"/>
    <w:uiPriority w:val="99"/>
    <w:unhideWhenUsed/>
    <w:rsid w:val="00404803"/>
    <w:pPr>
      <w:tabs>
        <w:tab w:val="center" w:pos="4252"/>
        <w:tab w:val="right" w:pos="8504"/>
      </w:tabs>
      <w:snapToGrid w:val="0"/>
    </w:pPr>
  </w:style>
  <w:style w:type="character" w:customStyle="1" w:styleId="a8">
    <w:name w:val="フッター (文字)"/>
    <w:basedOn w:val="a0"/>
    <w:link w:val="a7"/>
    <w:uiPriority w:val="99"/>
    <w:rsid w:val="00404803"/>
  </w:style>
  <w:style w:type="paragraph" w:styleId="a9">
    <w:name w:val="Balloon Text"/>
    <w:basedOn w:val="a"/>
    <w:link w:val="aa"/>
    <w:uiPriority w:val="99"/>
    <w:semiHidden/>
    <w:unhideWhenUsed/>
    <w:rsid w:val="00F62C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2C3A"/>
    <w:rPr>
      <w:rFonts w:asciiTheme="majorHAnsi" w:eastAsiaTheme="majorEastAsia" w:hAnsiTheme="majorHAnsi" w:cstheme="majorBidi"/>
      <w:sz w:val="18"/>
      <w:szCs w:val="18"/>
    </w:rPr>
  </w:style>
  <w:style w:type="paragraph" w:customStyle="1" w:styleId="Default">
    <w:name w:val="Default"/>
    <w:rsid w:val="00EA2C9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7190">
      <w:bodyDiv w:val="1"/>
      <w:marLeft w:val="0"/>
      <w:marRight w:val="0"/>
      <w:marTop w:val="0"/>
      <w:marBottom w:val="0"/>
      <w:divBdr>
        <w:top w:val="none" w:sz="0" w:space="0" w:color="auto"/>
        <w:left w:val="none" w:sz="0" w:space="0" w:color="auto"/>
        <w:bottom w:val="none" w:sz="0" w:space="0" w:color="auto"/>
        <w:right w:val="none" w:sz="0" w:space="0" w:color="auto"/>
      </w:divBdr>
    </w:div>
    <w:div w:id="17697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田代 孝和</cp:lastModifiedBy>
  <cp:revision>2</cp:revision>
  <cp:lastPrinted>2022-09-20T23:39:00Z</cp:lastPrinted>
  <dcterms:created xsi:type="dcterms:W3CDTF">2023-05-30T01:44:00Z</dcterms:created>
  <dcterms:modified xsi:type="dcterms:W3CDTF">2023-05-30T01:44:00Z</dcterms:modified>
</cp:coreProperties>
</file>